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59081A">
        <w:t>usługi gastronomiczne</w:t>
      </w:r>
      <w:bookmarkStart w:id="0" w:name="_GoBack"/>
      <w:bookmarkEnd w:id="0"/>
      <w:r w:rsidR="00A820CF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59081A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Usługi gastronomiczne</w:t>
      </w:r>
    </w:p>
    <w:p w:rsidR="00875DEE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59081A" w:rsidRPr="0059081A">
        <w:rPr>
          <w:sz w:val="28"/>
          <w:szCs w:val="28"/>
        </w:rPr>
        <w:t xml:space="preserve">Przenoszenie talerzy, </w:t>
      </w:r>
      <w:proofErr w:type="spellStart"/>
      <w:r w:rsidR="0059081A" w:rsidRPr="0059081A">
        <w:rPr>
          <w:sz w:val="28"/>
          <w:szCs w:val="28"/>
        </w:rPr>
        <w:t>bulionówek</w:t>
      </w:r>
      <w:proofErr w:type="spellEnd"/>
      <w:r w:rsidR="0059081A" w:rsidRPr="0059081A">
        <w:rPr>
          <w:sz w:val="28"/>
          <w:szCs w:val="28"/>
        </w:rPr>
        <w:t xml:space="preserve"> i półmisków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A820CF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Wymienić </w:t>
      </w:r>
      <w:r w:rsidR="0059081A">
        <w:rPr>
          <w:sz w:val="28"/>
          <w:szCs w:val="28"/>
        </w:rPr>
        <w:t>zasady przenoszenia na tacy</w:t>
      </w:r>
      <w:r w:rsidR="00434937"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7E16A1">
        <w:rPr>
          <w:sz w:val="28"/>
          <w:szCs w:val="28"/>
        </w:rPr>
        <w:t xml:space="preserve">elementów </w:t>
      </w:r>
      <w:r w:rsidR="0059081A">
        <w:rPr>
          <w:sz w:val="28"/>
          <w:szCs w:val="28"/>
        </w:rPr>
        <w:t>zastawy stołowej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Wymienienie i scharakteryzowanie</w:t>
      </w:r>
      <w:r w:rsidR="0059081A">
        <w:rPr>
          <w:sz w:val="28"/>
          <w:szCs w:val="28"/>
        </w:rPr>
        <w:t xml:space="preserve"> rodzaju półmisków</w:t>
      </w:r>
      <w:r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Temat</w:t>
      </w:r>
      <w:r w:rsidR="00A820C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A820CF">
        <w:rPr>
          <w:sz w:val="28"/>
          <w:szCs w:val="28"/>
        </w:rPr>
        <w:t>są</w:t>
      </w:r>
      <w:r>
        <w:rPr>
          <w:sz w:val="28"/>
          <w:szCs w:val="28"/>
        </w:rPr>
        <w:t xml:space="preserve"> na </w:t>
      </w:r>
      <w:r w:rsidR="0059081A">
        <w:rPr>
          <w:sz w:val="28"/>
          <w:szCs w:val="28"/>
        </w:rPr>
        <w:t>1</w:t>
      </w:r>
      <w:r>
        <w:rPr>
          <w:sz w:val="28"/>
          <w:szCs w:val="28"/>
        </w:rPr>
        <w:t xml:space="preserve"> godzin lekcyjnych – na dzisiejszych zajęciach wykonujecie </w:t>
      </w:r>
      <w:r w:rsidR="00551AC9">
        <w:rPr>
          <w:sz w:val="28"/>
          <w:szCs w:val="28"/>
        </w:rPr>
        <w:t>notatkę</w:t>
      </w:r>
      <w:r w:rsidR="00A820CF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Będą sprawdzone po powrocie do szkoły</w:t>
      </w:r>
      <w:r w:rsidR="00A820CF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A820CF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9081A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7E16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820CF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C3AA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48</cp:revision>
  <dcterms:created xsi:type="dcterms:W3CDTF">2020-03-13T07:50:00Z</dcterms:created>
  <dcterms:modified xsi:type="dcterms:W3CDTF">2022-01-26T17:30:00Z</dcterms:modified>
</cp:coreProperties>
</file>